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2D296">
      <w:pPr>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bCs/>
          <w:sz w:val="24"/>
          <w:szCs w:val="24"/>
        </w:rPr>
      </w:pPr>
      <w:r>
        <w:rPr>
          <w:rFonts w:ascii="Times New Roman" w:hAnsi="Times New Roman" w:cs="Times New Roman"/>
          <w:b/>
          <w:bCs/>
          <w:sz w:val="28"/>
          <w:szCs w:val="28"/>
        </w:rPr>
        <w:t>Session Proposal</w:t>
      </w:r>
    </w:p>
    <w:p w14:paraId="1F2FE5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Session Title</w:t>
      </w:r>
    </w:p>
    <w:p w14:paraId="4D15882A">
      <w:pPr>
        <w:pStyle w:val="13"/>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Soil organic matter transformation, stabilization and storage</w:t>
      </w:r>
    </w:p>
    <w:p w14:paraId="058BCE9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Organizers </w:t>
      </w:r>
    </w:p>
    <w:p w14:paraId="6FBC3E37">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i/>
          <w:iCs/>
          <w:color w:val="0000FF"/>
          <w:sz w:val="24"/>
          <w:szCs w:val="24"/>
          <w:lang w:val="en-GB"/>
        </w:rPr>
      </w:pPr>
      <w:r>
        <w:rPr>
          <w:rFonts w:ascii="Times New Roman" w:hAnsi="Times New Roman" w:cs="Times New Roman"/>
          <w:i/>
          <w:iCs/>
          <w:color w:val="0000FF"/>
          <w:sz w:val="24"/>
          <w:szCs w:val="24"/>
          <w:lang w:val="en-GB"/>
        </w:rPr>
        <w:t xml:space="preserve">1. Claudio Zaccone, Dept. of Biotechnology, University of Verona, ITALY, </w:t>
      </w:r>
      <w:r>
        <w:fldChar w:fldCharType="begin"/>
      </w:r>
      <w:r>
        <w:instrText xml:space="preserve"> HYPERLINK "mailto:claudio.zaccone@univr.it" </w:instrText>
      </w:r>
      <w:r>
        <w:fldChar w:fldCharType="separate"/>
      </w:r>
      <w:r>
        <w:rPr>
          <w:rStyle w:val="9"/>
          <w:rFonts w:ascii="Times New Roman" w:hAnsi="Times New Roman" w:cs="Times New Roman"/>
          <w:i/>
          <w:iCs/>
          <w:sz w:val="24"/>
          <w:szCs w:val="24"/>
          <w:lang w:val="en-GB"/>
        </w:rPr>
        <w:t>claudio.zaccone@univr.it</w:t>
      </w:r>
      <w:r>
        <w:rPr>
          <w:rStyle w:val="9"/>
          <w:rFonts w:ascii="Times New Roman" w:hAnsi="Times New Roman" w:cs="Times New Roman"/>
          <w:i/>
          <w:iCs/>
          <w:sz w:val="24"/>
          <w:szCs w:val="24"/>
          <w:lang w:val="en-GB"/>
        </w:rPr>
        <w:fldChar w:fldCharType="end"/>
      </w:r>
    </w:p>
    <w:p w14:paraId="23ABC755">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2. Boris Jansen, University of Amsterdam, Institute for Biodiversity and Ecosystem Dynamics, Amsterdam, THE NETHERLANDS, </w:t>
      </w:r>
      <w:r>
        <w:fldChar w:fldCharType="begin"/>
      </w:r>
      <w:r>
        <w:instrText xml:space="preserve"> HYPERLINK "mailto:B.Jansen@uva.nl" </w:instrText>
      </w:r>
      <w:r>
        <w:fldChar w:fldCharType="separate"/>
      </w:r>
      <w:r>
        <w:rPr>
          <w:rStyle w:val="9"/>
          <w:rFonts w:ascii="Times New Roman" w:hAnsi="Times New Roman" w:cs="Times New Roman"/>
          <w:i/>
          <w:iCs/>
          <w:sz w:val="24"/>
          <w:szCs w:val="24"/>
        </w:rPr>
        <w:t>B.Jansen@uva.nl</w:t>
      </w:r>
      <w:r>
        <w:rPr>
          <w:rStyle w:val="9"/>
          <w:rFonts w:ascii="Times New Roman" w:hAnsi="Times New Roman" w:cs="Times New Roman"/>
          <w:i/>
          <w:iCs/>
          <w:sz w:val="24"/>
          <w:szCs w:val="24"/>
        </w:rPr>
        <w:fldChar w:fldCharType="end"/>
      </w:r>
    </w:p>
    <w:p w14:paraId="100ACB64">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b/>
          <w:bCs/>
          <w:sz w:val="24"/>
          <w:szCs w:val="24"/>
          <w:lang w:val="es-ES"/>
        </w:rPr>
      </w:pPr>
      <w:r>
        <w:rPr>
          <w:rFonts w:ascii="Times New Roman" w:hAnsi="Times New Roman" w:cs="Times New Roman"/>
          <w:i/>
          <w:iCs/>
          <w:color w:val="0000FF"/>
          <w:sz w:val="24"/>
          <w:szCs w:val="24"/>
          <w:lang w:val="es-ES"/>
        </w:rPr>
        <w:t>3. Cesar Plaza,</w:t>
      </w:r>
      <w:r>
        <w:rPr>
          <w:rFonts w:ascii="Times New Roman" w:hAnsi="Times New Roman" w:cs="Times New Roman"/>
          <w:i/>
          <w:iCs/>
          <w:sz w:val="24"/>
          <w:szCs w:val="24"/>
          <w:lang w:val="es-ES"/>
        </w:rPr>
        <w:t xml:space="preserve"> </w:t>
      </w:r>
      <w:r>
        <w:rPr>
          <w:rFonts w:ascii="Times New Roman" w:hAnsi="Times New Roman" w:cs="Times New Roman"/>
          <w:i/>
          <w:iCs/>
          <w:color w:val="0000FF"/>
          <w:sz w:val="24"/>
          <w:szCs w:val="24"/>
          <w:lang w:val="es-ES"/>
        </w:rPr>
        <w:t xml:space="preserve">Consejo Superior de Investigaciones Científicas, Instituto de Ciencias Agrarias, Madrid, SPAIN; </w:t>
      </w:r>
      <w:r>
        <w:fldChar w:fldCharType="begin"/>
      </w:r>
      <w:r>
        <w:instrText xml:space="preserve"> HYPERLINK "mailto:cesar.plaza@csic.es" </w:instrText>
      </w:r>
      <w:r>
        <w:fldChar w:fldCharType="separate"/>
      </w:r>
      <w:r>
        <w:rPr>
          <w:rStyle w:val="9"/>
          <w:rFonts w:ascii="Times New Roman" w:hAnsi="Times New Roman" w:cs="Times New Roman"/>
          <w:i/>
          <w:iCs/>
          <w:sz w:val="24"/>
          <w:szCs w:val="24"/>
          <w:lang w:val="es-ES"/>
        </w:rPr>
        <w:t>cesar.plaza@csic.es</w:t>
      </w:r>
      <w:r>
        <w:rPr>
          <w:rStyle w:val="9"/>
          <w:rFonts w:ascii="Times New Roman" w:hAnsi="Times New Roman" w:cs="Times New Roman"/>
          <w:i/>
          <w:iCs/>
          <w:sz w:val="24"/>
          <w:szCs w:val="24"/>
          <w:lang w:val="es-ES"/>
        </w:rPr>
        <w:fldChar w:fldCharType="end"/>
      </w:r>
    </w:p>
    <w:p w14:paraId="0929880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Description </w:t>
      </w:r>
    </w:p>
    <w:p w14:paraId="3156278E">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Soil organic matter (SOM) exerts a great influence on physical, chemical, and biological soil properties, thus playing a fundamental role in agronomic production and environmental quality. At a global scale, SOM represents the largest terrestrial organic carbon (C) stock, which can have significant impacts on atmospheric greenhouse gas concentrations and thus on climate. Changes in soil organic C content are the result of the balance of inputs and losses, which strongly depends on the processes of organic C stabilization and protection from decomposition in the soil.</w:t>
      </w:r>
    </w:p>
    <w:p w14:paraId="7A8E07C4">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This session will provide a forum for discussion of recent studies on the transformation, stabilization and sequestration mechanisms of organic C in soils, covering any physical, chemical, and biological aspects related to the selective preservation and formation of recalcitrant organic compounds, occlusion by macro and microaggregation, and chemical interaction with mineral phases and metal ions.</w:t>
      </w:r>
    </w:p>
    <w:p w14:paraId="3638F190">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p>
    <w:p w14:paraId="35CCE9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Format </w:t>
      </w:r>
    </w:p>
    <w:p w14:paraId="7AC5044A">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Oral presentations plus poster discussions</w:t>
      </w:r>
      <w:bookmarkStart w:id="0" w:name="_GoBack"/>
      <w:bookmarkEnd w:id="0"/>
    </w:p>
    <w:p w14:paraId="6883984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Proposed Speakers </w:t>
      </w:r>
    </w:p>
    <w:p w14:paraId="793C2E61">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To be identified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58266A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6A9740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6B31">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4F5155">
                          <w:pPr>
                            <w:jc w:val="right"/>
                            <w:rPr>
                              <w:rFonts w:ascii="Times New Roman" w:hAnsi="Times New Roman" w:cs="Times New Roman"/>
                              <w:sz w:val="24"/>
                            </w:rPr>
                          </w:pPr>
                          <w:r>
                            <w:rPr>
                              <w:rFonts w:ascii="Times New Roman" w:hAnsi="Times New Roman" w:cs="Times New Roman"/>
                              <w:sz w:val="24"/>
                            </w:rPr>
                            <w:t>June 7-12, 2026</w:t>
                          </w:r>
                        </w:p>
                        <w:p w14:paraId="0CF0151B">
                          <w:pPr>
                            <w:jc w:val="right"/>
                            <w:rPr>
                              <w:rFonts w:ascii="Times New Roman" w:hAnsi="Times New Roman" w:cs="Times New Roman"/>
                              <w:sz w:val="24"/>
                            </w:rPr>
                          </w:pPr>
                          <w:r>
                            <w:rPr>
                              <w:rFonts w:ascii="Times New Roman" w:hAnsi="Times New Roman" w:cs="Times New Roman"/>
                              <w:sz w:val="24"/>
                            </w:rPr>
                            <w:t>Nanjing, China</w:t>
                          </w:r>
                        </w:p>
                        <w:p w14:paraId="71665D8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B4F5155">
                    <w:pPr>
                      <w:jc w:val="right"/>
                      <w:rPr>
                        <w:rFonts w:ascii="Times New Roman" w:hAnsi="Times New Roman" w:cs="Times New Roman"/>
                        <w:sz w:val="24"/>
                      </w:rPr>
                    </w:pPr>
                    <w:r>
                      <w:rPr>
                        <w:rFonts w:ascii="Times New Roman" w:hAnsi="Times New Roman" w:cs="Times New Roman"/>
                        <w:sz w:val="24"/>
                      </w:rPr>
                      <w:t>June 7-12, 2026</w:t>
                    </w:r>
                  </w:p>
                  <w:p w14:paraId="0CF0151B">
                    <w:pPr>
                      <w:jc w:val="right"/>
                      <w:rPr>
                        <w:rFonts w:ascii="Times New Roman" w:hAnsi="Times New Roman" w:cs="Times New Roman"/>
                        <w:sz w:val="24"/>
                      </w:rPr>
                    </w:pPr>
                    <w:r>
                      <w:rPr>
                        <w:rFonts w:ascii="Times New Roman" w:hAnsi="Times New Roman" w:cs="Times New Roman"/>
                        <w:sz w:val="24"/>
                      </w:rPr>
                      <w:t>Nanjing, China</w:t>
                    </w:r>
                  </w:p>
                  <w:p w14:paraId="71665D8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95BD4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68C6D7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95BD4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68C6D7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A34F7F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28306A"/>
    <w:rsid w:val="00307C5D"/>
    <w:rsid w:val="003130D6"/>
    <w:rsid w:val="003A57E6"/>
    <w:rsid w:val="003B7BE2"/>
    <w:rsid w:val="0042272B"/>
    <w:rsid w:val="0045312A"/>
    <w:rsid w:val="005629F0"/>
    <w:rsid w:val="006228CA"/>
    <w:rsid w:val="00672FCB"/>
    <w:rsid w:val="006C58DF"/>
    <w:rsid w:val="006D49E8"/>
    <w:rsid w:val="0072420E"/>
    <w:rsid w:val="00782CBC"/>
    <w:rsid w:val="009B5B58"/>
    <w:rsid w:val="00A33A80"/>
    <w:rsid w:val="00A574D6"/>
    <w:rsid w:val="00AC0BEB"/>
    <w:rsid w:val="00B066ED"/>
    <w:rsid w:val="00B4038E"/>
    <w:rsid w:val="00BC5A2B"/>
    <w:rsid w:val="00BF2ADB"/>
    <w:rsid w:val="00C10BFB"/>
    <w:rsid w:val="00C469B3"/>
    <w:rsid w:val="00C76CA2"/>
    <w:rsid w:val="00C77400"/>
    <w:rsid w:val="00CD29A2"/>
    <w:rsid w:val="00CF5222"/>
    <w:rsid w:val="00D47459"/>
    <w:rsid w:val="00D60348"/>
    <w:rsid w:val="00D76675"/>
    <w:rsid w:val="00E612FE"/>
    <w:rsid w:val="00E73FF3"/>
    <w:rsid w:val="00E94B4A"/>
    <w:rsid w:val="00F27ED3"/>
    <w:rsid w:val="00FD0305"/>
    <w:rsid w:val="00FF2CBD"/>
    <w:rsid w:val="302B361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Intestazione Carattere"/>
    <w:basedOn w:val="8"/>
    <w:link w:val="5"/>
    <w:qFormat/>
    <w:uiPriority w:val="99"/>
    <w:rPr>
      <w:sz w:val="18"/>
      <w:szCs w:val="18"/>
    </w:rPr>
  </w:style>
  <w:style w:type="character" w:customStyle="1" w:styleId="12">
    <w:name w:val="Piè di pagina Carattere"/>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Titolo 1 Carattere"/>
    <w:basedOn w:val="8"/>
    <w:link w:val="2"/>
    <w:qFormat/>
    <w:uiPriority w:val="9"/>
    <w:rPr>
      <w:b/>
      <w:bCs/>
      <w:kern w:val="44"/>
      <w:sz w:val="44"/>
      <w:szCs w:val="44"/>
    </w:rPr>
  </w:style>
  <w:style w:type="character" w:customStyle="1" w:styleId="15">
    <w:name w:val="Testo commento Carattere"/>
    <w:basedOn w:val="8"/>
    <w:link w:val="3"/>
    <w:semiHidden/>
    <w:qFormat/>
    <w:uiPriority w:val="99"/>
  </w:style>
  <w:style w:type="character" w:customStyle="1" w:styleId="16">
    <w:name w:val="Soggetto commento Carattere"/>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1772</Characters>
  <Lines>15</Lines>
  <Paragraphs>4</Paragraphs>
  <TotalTime>5</TotalTime>
  <ScaleCrop>false</ScaleCrop>
  <LinksUpToDate>false</LinksUpToDate>
  <CharactersWithSpaces>2038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2025-04-17T13:58:00Z</dcterms:created>
  <dc:creator>菲菲 唐</dc:creator>
  <cp:lastModifiedBy>菲菲菲菲糖</cp:lastModifiedBy>
  <dcterms:modified xsi:type="dcterms:W3CDTF">2025-06-04T08:12:10Z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